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3DC" w:rsidRDefault="006653DC" w:rsidP="006653DC">
      <w:pPr>
        <w:pStyle w:val="PlainText"/>
      </w:pPr>
      <w:r>
        <w:t>Surgical Critical Care Log</w:t>
      </w:r>
    </w:p>
    <w:p w:rsidR="006653DC" w:rsidRDefault="006653DC" w:rsidP="006653DC">
      <w:pPr>
        <w:pStyle w:val="PlainText"/>
      </w:pPr>
    </w:p>
    <w:p w:rsidR="006653DC" w:rsidRDefault="006653DC" w:rsidP="006653DC">
      <w:pPr>
        <w:pStyle w:val="PlainText"/>
      </w:pPr>
      <w:r>
        <w:t>Please insert the operative log for each SCC resident.</w:t>
      </w:r>
    </w:p>
    <w:p w:rsidR="006653DC" w:rsidRDefault="006653DC" w:rsidP="006653DC">
      <w:pPr>
        <w:pStyle w:val="PlainText"/>
      </w:pPr>
    </w:p>
    <w:p w:rsidR="006653DC" w:rsidRDefault="006653DC" w:rsidP="006653DC">
      <w:pPr>
        <w:pStyle w:val="PlainText"/>
      </w:pPr>
      <w:r>
        <w:t>Essentials in Critical Care Management</w:t>
      </w:r>
    </w:p>
    <w:p w:rsidR="006653DC" w:rsidRDefault="006653DC" w:rsidP="006653DC">
      <w:pPr>
        <w:pStyle w:val="PlainText"/>
      </w:pPr>
      <w:r>
        <w:t xml:space="preserve">Select the patients who best represent all the essential aspects of intensive care unit management. Each resident is to develop a Surgical Critical Care Index Case (SCCIC) log of twenty patients who best represent the full breadth of critical care management. At least two out of the seven categories listed below should be applicable to each chosen patient. The completed SCCIC log should include experience, with at least one patient, in each of the following essential categories: ventilator dependent, hemorrhage, hemodynamic lability, multiple </w:t>
      </w:r>
      <w:r w:rsidR="009439F3">
        <w:t xml:space="preserve">organ failure, dysrhythmia, </w:t>
      </w:r>
      <w:r>
        <w:t>nutritional support</w:t>
      </w:r>
      <w:r w:rsidR="009439F3">
        <w:t xml:space="preserve"> and each of the procedures</w:t>
      </w:r>
      <w:r>
        <w:t>.</w:t>
      </w:r>
    </w:p>
    <w:p w:rsidR="006653DC" w:rsidRDefault="006653DC" w:rsidP="006653DC">
      <w:pPr>
        <w:pStyle w:val="PlainText"/>
      </w:pPr>
    </w:p>
    <w:p w:rsidR="006653DC" w:rsidRDefault="006653DC" w:rsidP="006653DC">
      <w:pPr>
        <w:pStyle w:val="PlainText"/>
      </w:pPr>
      <w:r>
        <w:t>1.       Diagnosis Pick list by ICD 9/10 Code</w:t>
      </w:r>
    </w:p>
    <w:p w:rsidR="006653DC" w:rsidRDefault="006653DC" w:rsidP="006653DC">
      <w:pPr>
        <w:pStyle w:val="PlainText"/>
      </w:pPr>
    </w:p>
    <w:p w:rsidR="006653DC" w:rsidRDefault="008D04B5" w:rsidP="006653DC">
      <w:pPr>
        <w:pStyle w:val="PlainText"/>
      </w:pPr>
      <w:r>
        <w:t>2.       Ventilator</w:t>
      </w:r>
    </w:p>
    <w:p w:rsidR="008D04B5" w:rsidRDefault="008D04B5" w:rsidP="008D04B5">
      <w:pPr>
        <w:pStyle w:val="ListParagraph"/>
      </w:pPr>
      <w:r>
        <w:t>a) Advanced modes of ventilation</w:t>
      </w:r>
      <w:r>
        <w:tab/>
      </w:r>
      <w:r>
        <w:tab/>
      </w:r>
      <w:r>
        <w:tab/>
      </w:r>
      <w:r>
        <w:tab/>
      </w:r>
      <w:r>
        <w:tab/>
      </w:r>
      <w:r>
        <w:tab/>
        <w:t>(  ) YES (   ) NO</w:t>
      </w:r>
    </w:p>
    <w:p w:rsidR="008D04B5" w:rsidRDefault="008D04B5" w:rsidP="008D04B5">
      <w:pPr>
        <w:pStyle w:val="ListParagraph"/>
      </w:pPr>
      <w:r>
        <w:t>b) Non- invasive ventilation</w:t>
      </w:r>
      <w:r>
        <w:tab/>
      </w:r>
      <w:r>
        <w:tab/>
      </w:r>
      <w:r>
        <w:tab/>
      </w:r>
      <w:r>
        <w:tab/>
      </w:r>
      <w:r>
        <w:tab/>
      </w:r>
      <w:r>
        <w:tab/>
      </w:r>
      <w:r>
        <w:tab/>
        <w:t>(  ) YES (   ) NO</w:t>
      </w:r>
    </w:p>
    <w:p w:rsidR="006653DC" w:rsidRDefault="008D04B5" w:rsidP="008D04B5">
      <w:pPr>
        <w:pStyle w:val="ListParagraph"/>
      </w:pPr>
      <w:r>
        <w:t>c) Non-invasive monitoring eg</w:t>
      </w:r>
      <w:r w:rsidR="00517BEB">
        <w:t>.</w:t>
      </w:r>
      <w:r>
        <w:t xml:space="preserve"> end tidal CO2</w:t>
      </w:r>
      <w:r>
        <w:tab/>
      </w:r>
      <w:r>
        <w:tab/>
      </w:r>
      <w:r>
        <w:tab/>
      </w:r>
      <w:r>
        <w:tab/>
      </w:r>
      <w:r>
        <w:tab/>
        <w:t>(  ) YES (   ) NO</w:t>
      </w:r>
    </w:p>
    <w:p w:rsidR="008D04B5" w:rsidRDefault="006653DC" w:rsidP="006653DC">
      <w:pPr>
        <w:pStyle w:val="PlainText"/>
      </w:pPr>
      <w:r>
        <w:t xml:space="preserve">3.       Hemorrhage </w:t>
      </w:r>
    </w:p>
    <w:p w:rsidR="008D04B5" w:rsidRDefault="008D04B5" w:rsidP="006653DC">
      <w:pPr>
        <w:pStyle w:val="PlainText"/>
      </w:pPr>
      <w:r>
        <w:tab/>
        <w:t>a) Transfusion</w:t>
      </w:r>
      <w:r>
        <w:tab/>
      </w:r>
      <w:r>
        <w:tab/>
      </w:r>
      <w:r>
        <w:tab/>
      </w:r>
      <w:r>
        <w:tab/>
      </w:r>
      <w:r>
        <w:tab/>
      </w:r>
      <w:r>
        <w:tab/>
      </w:r>
      <w:r>
        <w:tab/>
      </w:r>
      <w:r>
        <w:tab/>
      </w:r>
      <w:r>
        <w:tab/>
        <w:t>(  ) YES (   ) NO</w:t>
      </w:r>
    </w:p>
    <w:p w:rsidR="008D04B5" w:rsidRDefault="008D04B5" w:rsidP="006653DC">
      <w:pPr>
        <w:pStyle w:val="PlainText"/>
      </w:pPr>
      <w:r>
        <w:tab/>
        <w:t>b) Massive transfusion</w:t>
      </w:r>
      <w:r>
        <w:tab/>
      </w:r>
      <w:r>
        <w:tab/>
      </w:r>
      <w:r>
        <w:tab/>
      </w:r>
      <w:r>
        <w:tab/>
      </w:r>
      <w:r>
        <w:tab/>
      </w:r>
      <w:r>
        <w:tab/>
      </w:r>
      <w:r>
        <w:tab/>
      </w:r>
      <w:r>
        <w:tab/>
        <w:t>(  ) YES (   ) NO</w:t>
      </w:r>
    </w:p>
    <w:p w:rsidR="008D04B5" w:rsidRDefault="008D04B5" w:rsidP="006653DC">
      <w:pPr>
        <w:pStyle w:val="PlainText"/>
      </w:pPr>
      <w:r>
        <w:tab/>
        <w:t>c) Coagulopathy</w:t>
      </w:r>
      <w:r>
        <w:tab/>
      </w:r>
      <w:r>
        <w:tab/>
      </w:r>
      <w:r>
        <w:tab/>
      </w:r>
      <w:r>
        <w:tab/>
      </w:r>
      <w:r>
        <w:tab/>
      </w:r>
      <w:r>
        <w:tab/>
      </w:r>
      <w:r>
        <w:tab/>
      </w:r>
      <w:r>
        <w:tab/>
        <w:t>(  ) YES (   ) NO</w:t>
      </w:r>
    </w:p>
    <w:p w:rsidR="008D04B5" w:rsidRDefault="008D04B5" w:rsidP="006653DC">
      <w:pPr>
        <w:pStyle w:val="PlainText"/>
      </w:pPr>
      <w:r>
        <w:tab/>
        <w:t>d) TEG</w:t>
      </w:r>
      <w:r>
        <w:tab/>
      </w:r>
      <w:r>
        <w:tab/>
      </w:r>
      <w:r>
        <w:tab/>
      </w:r>
      <w:r>
        <w:tab/>
      </w:r>
      <w:r>
        <w:tab/>
      </w:r>
      <w:r>
        <w:tab/>
      </w:r>
      <w:r>
        <w:tab/>
      </w:r>
      <w:r>
        <w:tab/>
      </w:r>
      <w:r>
        <w:tab/>
      </w:r>
      <w:r>
        <w:tab/>
        <w:t>(  ) YES (   ) NO</w:t>
      </w:r>
    </w:p>
    <w:p w:rsidR="008D04B5" w:rsidRDefault="008D04B5" w:rsidP="006653DC">
      <w:pPr>
        <w:pStyle w:val="PlainText"/>
      </w:pPr>
    </w:p>
    <w:p w:rsidR="008D04B5" w:rsidRDefault="006653DC" w:rsidP="006653DC">
      <w:pPr>
        <w:pStyle w:val="PlainText"/>
      </w:pPr>
      <w:r>
        <w:t xml:space="preserve">4.       </w:t>
      </w:r>
      <w:r w:rsidR="008D04B5">
        <w:t>Shock management and hemodynamic support</w:t>
      </w:r>
    </w:p>
    <w:p w:rsidR="006653DC" w:rsidRDefault="008D04B5" w:rsidP="008D04B5">
      <w:pPr>
        <w:pStyle w:val="PlainText"/>
        <w:ind w:firstLine="720"/>
      </w:pPr>
      <w:r>
        <w:t>a) Severe sepsis</w:t>
      </w:r>
      <w:r>
        <w:tab/>
      </w:r>
      <w:r>
        <w:tab/>
      </w:r>
      <w:r>
        <w:tab/>
      </w:r>
      <w:r>
        <w:tab/>
      </w:r>
      <w:r>
        <w:tab/>
      </w:r>
      <w:r>
        <w:tab/>
      </w:r>
      <w:r>
        <w:tab/>
      </w:r>
      <w:r>
        <w:tab/>
      </w:r>
      <w:r>
        <w:tab/>
      </w:r>
      <w:r w:rsidR="006653DC">
        <w:t>(  ) YES (   ) NO</w:t>
      </w:r>
    </w:p>
    <w:p w:rsidR="008D04B5" w:rsidRDefault="008D04B5" w:rsidP="008D04B5">
      <w:pPr>
        <w:pStyle w:val="PlainText"/>
        <w:ind w:firstLine="720"/>
      </w:pPr>
      <w:r>
        <w:t>b) Septic shock</w:t>
      </w:r>
      <w:r>
        <w:tab/>
      </w:r>
      <w:r>
        <w:tab/>
      </w:r>
      <w:r>
        <w:tab/>
      </w:r>
      <w:r>
        <w:tab/>
      </w:r>
      <w:r>
        <w:tab/>
      </w:r>
      <w:r>
        <w:tab/>
      </w:r>
      <w:r>
        <w:tab/>
      </w:r>
      <w:r>
        <w:tab/>
      </w:r>
      <w:r>
        <w:tab/>
        <w:t>(  ) YES (   ) NO</w:t>
      </w:r>
    </w:p>
    <w:p w:rsidR="008D04B5" w:rsidRDefault="008D04B5" w:rsidP="008D04B5">
      <w:pPr>
        <w:pStyle w:val="PlainText"/>
        <w:ind w:firstLine="720"/>
      </w:pPr>
      <w:r>
        <w:t>c) Cardiogenic shock</w:t>
      </w:r>
      <w:r>
        <w:tab/>
      </w:r>
      <w:r>
        <w:tab/>
      </w:r>
      <w:r>
        <w:tab/>
      </w:r>
      <w:r>
        <w:tab/>
      </w:r>
      <w:r>
        <w:tab/>
      </w:r>
      <w:r>
        <w:tab/>
      </w:r>
      <w:r>
        <w:tab/>
      </w:r>
      <w:r>
        <w:tab/>
        <w:t>(  ) YES (   ) NO</w:t>
      </w:r>
    </w:p>
    <w:p w:rsidR="008D04B5" w:rsidRDefault="008D04B5" w:rsidP="008D04B5">
      <w:pPr>
        <w:pStyle w:val="PlainText"/>
        <w:ind w:firstLine="720"/>
      </w:pPr>
      <w:r>
        <w:t>d) Hemorrhagic shock</w:t>
      </w:r>
      <w:r>
        <w:tab/>
      </w:r>
      <w:r>
        <w:tab/>
      </w:r>
      <w:r>
        <w:tab/>
      </w:r>
      <w:r>
        <w:tab/>
      </w:r>
      <w:r>
        <w:tab/>
      </w:r>
      <w:r>
        <w:tab/>
      </w:r>
      <w:r>
        <w:tab/>
      </w:r>
      <w:r>
        <w:tab/>
        <w:t>(  ) YES (   ) NO</w:t>
      </w:r>
    </w:p>
    <w:p w:rsidR="008D04B5" w:rsidRDefault="008D04B5" w:rsidP="008D04B5">
      <w:pPr>
        <w:pStyle w:val="PlainText"/>
        <w:ind w:firstLine="720"/>
      </w:pPr>
      <w:r>
        <w:t>e) Hypovolemic shock</w:t>
      </w:r>
      <w:r>
        <w:tab/>
      </w:r>
      <w:r>
        <w:tab/>
      </w:r>
      <w:r>
        <w:tab/>
      </w:r>
      <w:r>
        <w:tab/>
      </w:r>
      <w:r>
        <w:tab/>
      </w:r>
      <w:r>
        <w:tab/>
      </w:r>
      <w:r>
        <w:tab/>
      </w:r>
      <w:r>
        <w:tab/>
        <w:t>(  ) YES (   ) NO</w:t>
      </w:r>
    </w:p>
    <w:p w:rsidR="008D04B5" w:rsidRDefault="008D04B5" w:rsidP="008D04B5">
      <w:pPr>
        <w:pStyle w:val="PlainText"/>
        <w:ind w:firstLine="720"/>
      </w:pPr>
      <w:r>
        <w:t>f) Neurogenic shock</w:t>
      </w:r>
      <w:r>
        <w:tab/>
      </w:r>
      <w:r>
        <w:tab/>
      </w:r>
      <w:r>
        <w:tab/>
      </w:r>
      <w:r>
        <w:tab/>
      </w:r>
      <w:r>
        <w:tab/>
      </w:r>
      <w:r>
        <w:tab/>
      </w:r>
      <w:r>
        <w:tab/>
      </w:r>
      <w:r>
        <w:tab/>
        <w:t>(  ) YES (   ) NO</w:t>
      </w:r>
    </w:p>
    <w:p w:rsidR="008E2469" w:rsidRDefault="008E2469" w:rsidP="008D04B5">
      <w:pPr>
        <w:pStyle w:val="PlainText"/>
        <w:ind w:firstLine="720"/>
      </w:pPr>
      <w:r>
        <w:t>g) Burn resuscitation</w:t>
      </w:r>
      <w:r>
        <w:tab/>
      </w:r>
      <w:r>
        <w:tab/>
      </w:r>
      <w:r>
        <w:tab/>
      </w:r>
      <w:r>
        <w:tab/>
      </w:r>
      <w:r>
        <w:tab/>
      </w:r>
      <w:r>
        <w:tab/>
      </w:r>
      <w:r>
        <w:tab/>
      </w:r>
      <w:r>
        <w:tab/>
        <w:t>(  ) YES (   ) NO</w:t>
      </w:r>
    </w:p>
    <w:p w:rsidR="006653DC" w:rsidRDefault="006653DC" w:rsidP="006653DC">
      <w:pPr>
        <w:pStyle w:val="PlainText"/>
      </w:pPr>
    </w:p>
    <w:p w:rsidR="006653DC" w:rsidRDefault="006653DC" w:rsidP="006653DC">
      <w:pPr>
        <w:pStyle w:val="PlainText"/>
      </w:pPr>
      <w:r>
        <w:t>5.       Organ failure</w:t>
      </w:r>
    </w:p>
    <w:p w:rsidR="006653DC" w:rsidRDefault="00981B4D" w:rsidP="00981B4D">
      <w:pPr>
        <w:pStyle w:val="PlainText"/>
        <w:ind w:firstLine="720"/>
      </w:pPr>
      <w:r>
        <w:t>a) Renal</w:t>
      </w:r>
      <w:r>
        <w:tab/>
      </w:r>
      <w:r>
        <w:tab/>
      </w:r>
      <w:r>
        <w:tab/>
      </w:r>
      <w:r>
        <w:tab/>
      </w:r>
      <w:r>
        <w:tab/>
      </w:r>
      <w:r>
        <w:tab/>
      </w:r>
      <w:r>
        <w:tab/>
      </w:r>
      <w:r>
        <w:tab/>
      </w:r>
      <w:r>
        <w:tab/>
      </w:r>
      <w:r w:rsidR="006653DC">
        <w:t>(  ) YES (   ) NO</w:t>
      </w:r>
    </w:p>
    <w:p w:rsidR="006653DC" w:rsidRDefault="00981B4D" w:rsidP="00981B4D">
      <w:pPr>
        <w:pStyle w:val="PlainText"/>
        <w:ind w:firstLine="720"/>
      </w:pPr>
      <w:r>
        <w:t>b) Hepatic</w:t>
      </w:r>
      <w:r>
        <w:tab/>
      </w:r>
      <w:r>
        <w:tab/>
      </w:r>
      <w:r>
        <w:tab/>
      </w:r>
      <w:r>
        <w:tab/>
      </w:r>
      <w:r>
        <w:tab/>
      </w:r>
      <w:r>
        <w:tab/>
      </w:r>
      <w:r>
        <w:tab/>
      </w:r>
      <w:r>
        <w:tab/>
      </w:r>
      <w:r>
        <w:tab/>
      </w:r>
      <w:r w:rsidR="006653DC">
        <w:t>(  ) YES (   ) NO</w:t>
      </w:r>
    </w:p>
    <w:p w:rsidR="006653DC" w:rsidRDefault="00981B4D" w:rsidP="00981B4D">
      <w:pPr>
        <w:pStyle w:val="PlainText"/>
        <w:ind w:firstLine="720"/>
      </w:pPr>
      <w:r>
        <w:t>c) Endocrine</w:t>
      </w:r>
      <w:r>
        <w:tab/>
      </w:r>
      <w:r>
        <w:tab/>
      </w:r>
      <w:r>
        <w:tab/>
      </w:r>
      <w:r>
        <w:tab/>
      </w:r>
      <w:r>
        <w:tab/>
      </w:r>
      <w:r>
        <w:tab/>
      </w:r>
      <w:r>
        <w:tab/>
      </w:r>
      <w:r>
        <w:tab/>
      </w:r>
      <w:r>
        <w:tab/>
      </w:r>
      <w:r w:rsidR="006653DC">
        <w:t>(  ) YES (   ) NO</w:t>
      </w:r>
    </w:p>
    <w:p w:rsidR="006653DC" w:rsidRDefault="00981B4D" w:rsidP="00981B4D">
      <w:pPr>
        <w:pStyle w:val="PlainText"/>
        <w:ind w:firstLine="720"/>
      </w:pPr>
      <w:r>
        <w:t xml:space="preserve">d) </w:t>
      </w:r>
      <w:r w:rsidR="00C35A29">
        <w:t>CNS and goal directed cerebral resuscitation</w:t>
      </w:r>
      <w:r>
        <w:tab/>
      </w:r>
      <w:r>
        <w:tab/>
      </w:r>
      <w:r>
        <w:tab/>
      </w:r>
      <w:r>
        <w:tab/>
      </w:r>
      <w:r>
        <w:tab/>
      </w:r>
      <w:r w:rsidR="006653DC">
        <w:t>(  ) YES (   ) NO</w:t>
      </w:r>
    </w:p>
    <w:p w:rsidR="006653DC" w:rsidRDefault="006653DC" w:rsidP="006653DC">
      <w:pPr>
        <w:pStyle w:val="PlainText"/>
      </w:pPr>
      <w:bookmarkStart w:id="0" w:name="_GoBack"/>
      <w:bookmarkEnd w:id="0"/>
    </w:p>
    <w:p w:rsidR="006653DC" w:rsidRDefault="00441D47" w:rsidP="006653DC">
      <w:pPr>
        <w:pStyle w:val="PlainText"/>
      </w:pPr>
      <w:r>
        <w:t>6.       Dysrhythmia</w:t>
      </w:r>
      <w:r>
        <w:tab/>
      </w:r>
      <w:r>
        <w:tab/>
      </w:r>
      <w:r>
        <w:tab/>
      </w:r>
      <w:r>
        <w:tab/>
      </w:r>
      <w:r>
        <w:tab/>
      </w:r>
      <w:r>
        <w:tab/>
      </w:r>
      <w:r>
        <w:tab/>
      </w:r>
      <w:r>
        <w:tab/>
      </w:r>
      <w:r>
        <w:tab/>
      </w:r>
      <w:r w:rsidR="006653DC">
        <w:t>(  ) YES (   ) NO</w:t>
      </w:r>
    </w:p>
    <w:p w:rsidR="006653DC" w:rsidRDefault="006653DC" w:rsidP="006653DC">
      <w:pPr>
        <w:pStyle w:val="PlainText"/>
      </w:pPr>
    </w:p>
    <w:p w:rsidR="008E2469" w:rsidRDefault="006653DC" w:rsidP="008E2469">
      <w:pPr>
        <w:pStyle w:val="PlainText"/>
      </w:pPr>
      <w:r>
        <w:t xml:space="preserve">7.       </w:t>
      </w:r>
      <w:r w:rsidR="008E2469">
        <w:t>CNS Monitoring</w:t>
      </w:r>
    </w:p>
    <w:p w:rsidR="008E2469" w:rsidRDefault="008E2469" w:rsidP="003A75DA">
      <w:pPr>
        <w:pStyle w:val="PlainText"/>
        <w:numPr>
          <w:ilvl w:val="2"/>
          <w:numId w:val="19"/>
        </w:numPr>
        <w:ind w:left="900"/>
      </w:pPr>
      <w:r>
        <w:t xml:space="preserve"> </w:t>
      </w:r>
      <w:r w:rsidR="003A75DA">
        <w:t xml:space="preserve"> </w:t>
      </w:r>
      <w:r>
        <w:t>Intracranial Pressure monitor</w:t>
      </w:r>
      <w:r>
        <w:tab/>
      </w:r>
      <w:r>
        <w:tab/>
      </w:r>
      <w:r>
        <w:tab/>
      </w:r>
      <w:r>
        <w:tab/>
      </w:r>
      <w:r>
        <w:tab/>
      </w:r>
      <w:r w:rsidR="003A75DA">
        <w:tab/>
      </w:r>
      <w:r>
        <w:t>(  ) YES (   ) NO</w:t>
      </w:r>
    </w:p>
    <w:p w:rsidR="008E2469" w:rsidRDefault="008E2469" w:rsidP="003A75DA">
      <w:pPr>
        <w:pStyle w:val="PlainText"/>
        <w:numPr>
          <w:ilvl w:val="2"/>
          <w:numId w:val="19"/>
        </w:numPr>
        <w:tabs>
          <w:tab w:val="left" w:pos="900"/>
          <w:tab w:val="left" w:pos="990"/>
        </w:tabs>
        <w:ind w:left="900"/>
      </w:pPr>
      <w:r>
        <w:t>Continuous EEG</w:t>
      </w:r>
      <w:r>
        <w:tab/>
      </w:r>
      <w:r>
        <w:tab/>
      </w:r>
      <w:r>
        <w:tab/>
      </w:r>
      <w:r>
        <w:tab/>
      </w:r>
      <w:r>
        <w:tab/>
      </w:r>
      <w:r>
        <w:tab/>
      </w:r>
      <w:r>
        <w:tab/>
      </w:r>
      <w:r w:rsidR="003A75DA">
        <w:tab/>
      </w:r>
      <w:r>
        <w:t>(  ) YES (   ) NO</w:t>
      </w:r>
    </w:p>
    <w:p w:rsidR="008E2469" w:rsidRDefault="003A75DA" w:rsidP="003A75DA">
      <w:pPr>
        <w:pStyle w:val="PlainText"/>
        <w:numPr>
          <w:ilvl w:val="2"/>
          <w:numId w:val="19"/>
        </w:numPr>
        <w:tabs>
          <w:tab w:val="left" w:pos="1800"/>
        </w:tabs>
        <w:ind w:left="900"/>
      </w:pPr>
      <w:r>
        <w:t xml:space="preserve">  </w:t>
      </w:r>
      <w:r w:rsidR="008E2469">
        <w:t>LICOX</w:t>
      </w:r>
      <w:r w:rsidR="008E2469">
        <w:tab/>
      </w:r>
      <w:r w:rsidR="008E2469">
        <w:tab/>
      </w:r>
      <w:r w:rsidR="008E2469">
        <w:tab/>
      </w:r>
      <w:r w:rsidR="008E2469">
        <w:tab/>
      </w:r>
      <w:r w:rsidR="008E2469">
        <w:tab/>
      </w:r>
      <w:r w:rsidR="008E2469">
        <w:tab/>
      </w:r>
      <w:r w:rsidR="008E2469">
        <w:tab/>
      </w:r>
      <w:r w:rsidR="008E2469">
        <w:tab/>
      </w:r>
      <w:r>
        <w:tab/>
      </w:r>
      <w:r>
        <w:tab/>
      </w:r>
      <w:r w:rsidR="008E2469">
        <w:t>(  ) YES (   ) NO</w:t>
      </w:r>
    </w:p>
    <w:p w:rsidR="008E2469" w:rsidRDefault="008E2469" w:rsidP="003A75DA">
      <w:pPr>
        <w:pStyle w:val="PlainText"/>
        <w:numPr>
          <w:ilvl w:val="2"/>
          <w:numId w:val="19"/>
        </w:numPr>
        <w:tabs>
          <w:tab w:val="left" w:pos="900"/>
          <w:tab w:val="left" w:pos="990"/>
        </w:tabs>
        <w:ind w:left="810" w:hanging="90"/>
      </w:pPr>
      <w:r>
        <w:t>Jugular Bulb oximetry</w:t>
      </w:r>
      <w:r>
        <w:tab/>
      </w:r>
      <w:r>
        <w:tab/>
      </w:r>
      <w:r>
        <w:tab/>
      </w:r>
      <w:r>
        <w:tab/>
      </w:r>
      <w:r w:rsidR="003A75DA">
        <w:tab/>
      </w:r>
      <w:r>
        <w:tab/>
      </w:r>
      <w:r>
        <w:tab/>
        <w:t>(  ) YES (   ) NO</w:t>
      </w:r>
    </w:p>
    <w:p w:rsidR="006653DC" w:rsidRDefault="006653DC" w:rsidP="006653DC">
      <w:pPr>
        <w:pStyle w:val="PlainText"/>
      </w:pPr>
    </w:p>
    <w:p w:rsidR="006653DC" w:rsidRDefault="006653DC" w:rsidP="006653DC">
      <w:pPr>
        <w:pStyle w:val="PlainText"/>
      </w:pPr>
      <w:r>
        <w:t>8.       Nutritional support</w:t>
      </w:r>
    </w:p>
    <w:p w:rsidR="006653DC" w:rsidRDefault="000C72B9" w:rsidP="000C72B9">
      <w:pPr>
        <w:pStyle w:val="PlainText"/>
        <w:ind w:firstLine="720"/>
      </w:pPr>
      <w:r>
        <w:t xml:space="preserve">a) </w:t>
      </w:r>
      <w:r w:rsidR="006653DC">
        <w:t>E</w:t>
      </w:r>
      <w:r>
        <w:t>nteral</w:t>
      </w:r>
      <w:r>
        <w:tab/>
      </w:r>
      <w:r>
        <w:tab/>
      </w:r>
      <w:r>
        <w:tab/>
      </w:r>
      <w:r>
        <w:tab/>
      </w:r>
      <w:r>
        <w:tab/>
      </w:r>
      <w:r>
        <w:tab/>
      </w:r>
      <w:r>
        <w:tab/>
      </w:r>
      <w:r>
        <w:tab/>
      </w:r>
      <w:r>
        <w:tab/>
      </w:r>
      <w:r w:rsidR="006653DC">
        <w:t>(  ) YES (   ) NO</w:t>
      </w:r>
    </w:p>
    <w:p w:rsidR="002D0296" w:rsidRDefault="000C72B9" w:rsidP="000C72B9">
      <w:pPr>
        <w:pStyle w:val="PlainText"/>
        <w:ind w:firstLine="720"/>
      </w:pPr>
      <w:r>
        <w:t>b) Parenteral</w:t>
      </w:r>
      <w:r>
        <w:tab/>
      </w:r>
      <w:r>
        <w:tab/>
      </w:r>
      <w:r>
        <w:tab/>
      </w:r>
      <w:r>
        <w:tab/>
      </w:r>
      <w:r>
        <w:tab/>
      </w:r>
      <w:r>
        <w:tab/>
      </w:r>
      <w:r>
        <w:tab/>
      </w:r>
      <w:r>
        <w:tab/>
      </w:r>
      <w:r>
        <w:tab/>
      </w:r>
      <w:r w:rsidR="006653DC">
        <w:t>(  ) YES (   ) NO</w:t>
      </w:r>
    </w:p>
    <w:p w:rsidR="000C72B9" w:rsidRDefault="000C72B9" w:rsidP="000C72B9">
      <w:pPr>
        <w:pStyle w:val="PlainText"/>
        <w:ind w:firstLine="720"/>
      </w:pPr>
    </w:p>
    <w:p w:rsidR="000C72B9" w:rsidRDefault="000C72B9" w:rsidP="000C72B9">
      <w:pPr>
        <w:pStyle w:val="PlainText"/>
      </w:pPr>
      <w:r>
        <w:t>9.       Prophylaxis</w:t>
      </w:r>
    </w:p>
    <w:p w:rsidR="000C72B9" w:rsidRDefault="000C72B9" w:rsidP="000C72B9">
      <w:pPr>
        <w:pStyle w:val="PlainText"/>
      </w:pPr>
      <w:r>
        <w:tab/>
        <w:t>a) Early mobilization</w:t>
      </w:r>
      <w:r w:rsidR="0030011D">
        <w:t xml:space="preserve"> (Indications, benefits)</w:t>
      </w:r>
      <w:r w:rsidR="0030011D">
        <w:tab/>
      </w:r>
      <w:r>
        <w:tab/>
      </w:r>
      <w:r>
        <w:tab/>
      </w:r>
      <w:r>
        <w:tab/>
      </w:r>
      <w:r>
        <w:tab/>
        <w:t>(  ) YES (   ) NO</w:t>
      </w:r>
    </w:p>
    <w:p w:rsidR="0030011D" w:rsidRDefault="000C72B9" w:rsidP="000C72B9">
      <w:pPr>
        <w:pStyle w:val="PlainText"/>
      </w:pPr>
      <w:r>
        <w:tab/>
        <w:t>b) DVT prophylaxis</w:t>
      </w:r>
      <w:r w:rsidR="0030011D">
        <w:t xml:space="preserve"> (Indications, contraindications)</w:t>
      </w:r>
      <w:r>
        <w:tab/>
      </w:r>
      <w:r>
        <w:tab/>
      </w:r>
      <w:r>
        <w:tab/>
      </w:r>
      <w:r>
        <w:tab/>
        <w:t>(  ) YES (   ) NO</w:t>
      </w:r>
    </w:p>
    <w:p w:rsidR="0030011D" w:rsidRDefault="0030011D" w:rsidP="000C72B9">
      <w:pPr>
        <w:pStyle w:val="PlainText"/>
      </w:pPr>
      <w:r>
        <w:tab/>
        <w:t>c) Ventilator bundle (Benefits)</w:t>
      </w:r>
      <w:r>
        <w:tab/>
      </w:r>
      <w:r>
        <w:tab/>
      </w:r>
      <w:r>
        <w:tab/>
      </w:r>
      <w:r>
        <w:tab/>
      </w:r>
      <w:r>
        <w:tab/>
      </w:r>
      <w:r>
        <w:tab/>
      </w:r>
      <w:r>
        <w:tab/>
        <w:t>(  ) YES (   ) NO</w:t>
      </w:r>
    </w:p>
    <w:p w:rsidR="002D0296" w:rsidRDefault="0030011D" w:rsidP="000C72B9">
      <w:pPr>
        <w:pStyle w:val="PlainText"/>
      </w:pPr>
      <w:r>
        <w:tab/>
        <w:t>d) Stress ulcer prophylaxis (Indications, benefits)</w:t>
      </w:r>
      <w:r>
        <w:tab/>
      </w:r>
      <w:r>
        <w:tab/>
      </w:r>
      <w:r>
        <w:tab/>
      </w:r>
      <w:r>
        <w:tab/>
        <w:t>(  ) YES (   ) NO</w:t>
      </w:r>
    </w:p>
    <w:p w:rsidR="002D0296" w:rsidRDefault="002D0296" w:rsidP="000C72B9">
      <w:pPr>
        <w:pStyle w:val="PlainText"/>
      </w:pPr>
    </w:p>
    <w:p w:rsidR="002D0296" w:rsidRDefault="00450CE4" w:rsidP="00450CE4">
      <w:pPr>
        <w:pStyle w:val="PlainText"/>
        <w:tabs>
          <w:tab w:val="left" w:pos="540"/>
          <w:tab w:val="left" w:pos="720"/>
        </w:tabs>
      </w:pPr>
      <w:r>
        <w:t xml:space="preserve">10.     </w:t>
      </w:r>
      <w:r w:rsidR="002D0296">
        <w:t>Specialized exams</w:t>
      </w:r>
    </w:p>
    <w:p w:rsidR="002D0296" w:rsidRDefault="002D0296" w:rsidP="000C72B9">
      <w:pPr>
        <w:pStyle w:val="PlainText"/>
      </w:pPr>
      <w:r>
        <w:tab/>
        <w:t>a) Cervical spine</w:t>
      </w:r>
      <w:r>
        <w:tab/>
      </w:r>
      <w:r>
        <w:tab/>
      </w:r>
      <w:r>
        <w:tab/>
      </w:r>
      <w:r>
        <w:tab/>
      </w:r>
      <w:r>
        <w:tab/>
      </w:r>
      <w:r>
        <w:tab/>
      </w:r>
      <w:r>
        <w:tab/>
      </w:r>
      <w:r>
        <w:tab/>
        <w:t>(  ) YES (   ) NO</w:t>
      </w:r>
    </w:p>
    <w:p w:rsidR="002D0296" w:rsidRDefault="002D0296" w:rsidP="000C72B9">
      <w:pPr>
        <w:pStyle w:val="PlainText"/>
      </w:pPr>
      <w:r>
        <w:tab/>
        <w:t>b) Brain death</w:t>
      </w:r>
      <w:r>
        <w:tab/>
      </w:r>
      <w:r>
        <w:tab/>
      </w:r>
      <w:r>
        <w:tab/>
      </w:r>
      <w:r>
        <w:tab/>
      </w:r>
      <w:r>
        <w:tab/>
      </w:r>
      <w:r>
        <w:tab/>
      </w:r>
      <w:r>
        <w:tab/>
      </w:r>
      <w:r>
        <w:tab/>
      </w:r>
      <w:r>
        <w:tab/>
        <w:t>(  ) YES (   ) NO</w:t>
      </w:r>
    </w:p>
    <w:p w:rsidR="002D0296" w:rsidRDefault="002D0296" w:rsidP="000C72B9">
      <w:pPr>
        <w:pStyle w:val="PlainText"/>
      </w:pPr>
      <w:r>
        <w:tab/>
        <w:t>c) Identification &amp; management</w:t>
      </w:r>
      <w:r>
        <w:tab/>
        <w:t>organ donors</w:t>
      </w:r>
      <w:r>
        <w:tab/>
      </w:r>
      <w:r>
        <w:tab/>
      </w:r>
      <w:r>
        <w:tab/>
      </w:r>
      <w:r>
        <w:tab/>
      </w:r>
      <w:r>
        <w:tab/>
        <w:t>(  ) YES (   ) NO</w:t>
      </w:r>
    </w:p>
    <w:p w:rsidR="00F246B5" w:rsidRDefault="002D0296" w:rsidP="000C72B9">
      <w:pPr>
        <w:pStyle w:val="PlainText"/>
      </w:pPr>
      <w:r>
        <w:tab/>
        <w:t>d) End of life care</w:t>
      </w:r>
      <w:r>
        <w:tab/>
      </w:r>
      <w:r>
        <w:tab/>
      </w:r>
      <w:r>
        <w:tab/>
      </w:r>
      <w:r>
        <w:tab/>
      </w:r>
      <w:r>
        <w:tab/>
      </w:r>
      <w:r>
        <w:tab/>
      </w:r>
      <w:r>
        <w:tab/>
      </w:r>
      <w:r>
        <w:tab/>
        <w:t>(  ) YES (   ) NO</w:t>
      </w:r>
    </w:p>
    <w:p w:rsidR="00450CE4" w:rsidRDefault="00450CE4" w:rsidP="000C72B9">
      <w:pPr>
        <w:pStyle w:val="PlainText"/>
      </w:pPr>
    </w:p>
    <w:p w:rsidR="00F246B5" w:rsidRDefault="00450CE4" w:rsidP="000C72B9">
      <w:pPr>
        <w:pStyle w:val="PlainText"/>
      </w:pPr>
      <w:r>
        <w:t xml:space="preserve">11.     </w:t>
      </w:r>
      <w:r w:rsidR="00F246B5">
        <w:t>Complex fluid and electrolyte management</w:t>
      </w:r>
    </w:p>
    <w:p w:rsidR="00F246B5" w:rsidRDefault="00F246B5" w:rsidP="000C72B9">
      <w:pPr>
        <w:pStyle w:val="PlainText"/>
      </w:pPr>
      <w:r>
        <w:tab/>
        <w:t>a) Acute renal failure</w:t>
      </w:r>
      <w:r>
        <w:tab/>
      </w:r>
      <w:r>
        <w:tab/>
      </w:r>
      <w:r>
        <w:tab/>
      </w:r>
      <w:r>
        <w:tab/>
      </w:r>
      <w:r>
        <w:tab/>
      </w:r>
      <w:r>
        <w:tab/>
      </w:r>
      <w:r>
        <w:tab/>
      </w:r>
      <w:r>
        <w:tab/>
        <w:t>(  ) YES (   ) NO</w:t>
      </w:r>
    </w:p>
    <w:p w:rsidR="00F246B5" w:rsidRDefault="00F246B5" w:rsidP="000C72B9">
      <w:pPr>
        <w:pStyle w:val="PlainText"/>
      </w:pPr>
      <w:r>
        <w:tab/>
        <w:t>b) Small bowel ostomy</w:t>
      </w:r>
      <w:r>
        <w:tab/>
      </w:r>
      <w:r>
        <w:tab/>
      </w:r>
      <w:r>
        <w:tab/>
      </w:r>
      <w:r>
        <w:tab/>
      </w:r>
      <w:r>
        <w:tab/>
      </w:r>
      <w:r>
        <w:tab/>
      </w:r>
      <w:r>
        <w:tab/>
      </w:r>
      <w:r>
        <w:tab/>
        <w:t>(  ) YES (   ) NO</w:t>
      </w:r>
    </w:p>
    <w:p w:rsidR="00F246B5" w:rsidRDefault="00F246B5" w:rsidP="000C72B9">
      <w:pPr>
        <w:pStyle w:val="PlainText"/>
      </w:pPr>
      <w:r>
        <w:tab/>
        <w:t>c) Enterocutaneous fistula</w:t>
      </w:r>
      <w:r>
        <w:tab/>
      </w:r>
      <w:r>
        <w:tab/>
      </w:r>
      <w:r>
        <w:tab/>
      </w:r>
      <w:r>
        <w:tab/>
      </w:r>
      <w:r>
        <w:tab/>
      </w:r>
      <w:r>
        <w:tab/>
      </w:r>
      <w:r>
        <w:tab/>
        <w:t>(  ) YES (   ) NO</w:t>
      </w:r>
    </w:p>
    <w:p w:rsidR="00F246B5" w:rsidRDefault="00F246B5" w:rsidP="000C72B9">
      <w:pPr>
        <w:pStyle w:val="PlainText"/>
      </w:pPr>
      <w:r>
        <w:tab/>
        <w:t>d) Large open soft tissue wound</w:t>
      </w:r>
      <w:r>
        <w:tab/>
      </w:r>
      <w:r>
        <w:tab/>
      </w:r>
      <w:r>
        <w:tab/>
      </w:r>
      <w:r>
        <w:tab/>
      </w:r>
      <w:r>
        <w:tab/>
      </w:r>
      <w:r>
        <w:tab/>
      </w:r>
      <w:r>
        <w:tab/>
        <w:t>(  ) YES (   ) NO</w:t>
      </w:r>
    </w:p>
    <w:p w:rsidR="008E2469" w:rsidRDefault="00F246B5" w:rsidP="008E2469">
      <w:pPr>
        <w:pStyle w:val="PlainText"/>
      </w:pPr>
      <w:r>
        <w:tab/>
        <w:t>e) Open abdomen</w:t>
      </w:r>
      <w:r>
        <w:tab/>
      </w:r>
      <w:r>
        <w:tab/>
      </w:r>
      <w:r>
        <w:tab/>
      </w:r>
      <w:r>
        <w:tab/>
      </w:r>
      <w:r>
        <w:tab/>
      </w:r>
      <w:r>
        <w:tab/>
      </w:r>
      <w:r>
        <w:tab/>
      </w:r>
      <w:r>
        <w:tab/>
        <w:t>(  ) YES (   ) NO</w:t>
      </w:r>
      <w:r w:rsidR="002D0296">
        <w:t xml:space="preserve"> </w:t>
      </w:r>
    </w:p>
    <w:p w:rsidR="006653DC" w:rsidRDefault="006653DC" w:rsidP="000C72B9">
      <w:pPr>
        <w:pStyle w:val="PlainText"/>
      </w:pPr>
    </w:p>
    <w:p w:rsidR="00F246B5" w:rsidRDefault="00F246B5" w:rsidP="006653DC">
      <w:pPr>
        <w:pStyle w:val="PlainText"/>
      </w:pPr>
      <w:r>
        <w:t>12.    Thermoregulation</w:t>
      </w:r>
    </w:p>
    <w:p w:rsidR="00F246B5" w:rsidRDefault="00F246B5" w:rsidP="006653DC">
      <w:pPr>
        <w:pStyle w:val="PlainText"/>
      </w:pPr>
      <w:r>
        <w:tab/>
        <w:t>a) Management of alterations (Hypothermia, MH, neuroleptic MH)</w:t>
      </w:r>
      <w:r>
        <w:tab/>
      </w:r>
      <w:r>
        <w:tab/>
        <w:t>(  ) YES (   ) NO</w:t>
      </w:r>
    </w:p>
    <w:p w:rsidR="00F246B5" w:rsidRDefault="00F246B5" w:rsidP="006653DC">
      <w:pPr>
        <w:pStyle w:val="PlainText"/>
      </w:pPr>
      <w:r>
        <w:tab/>
        <w:t>b) Indications and use of therapeutic hypothermia</w:t>
      </w:r>
      <w:r>
        <w:tab/>
      </w:r>
      <w:r>
        <w:tab/>
      </w:r>
      <w:r>
        <w:tab/>
      </w:r>
      <w:r>
        <w:tab/>
        <w:t>(  ) YES (   ) NO</w:t>
      </w:r>
    </w:p>
    <w:p w:rsidR="006653DC" w:rsidRDefault="006653DC" w:rsidP="006653DC">
      <w:pPr>
        <w:pStyle w:val="PlainText"/>
      </w:pPr>
    </w:p>
    <w:p w:rsidR="006653DC" w:rsidRDefault="00F246B5" w:rsidP="006653DC">
      <w:pPr>
        <w:pStyle w:val="PlainText"/>
      </w:pPr>
      <w:r>
        <w:t>13</w:t>
      </w:r>
      <w:r w:rsidR="006653DC">
        <w:t>.       Procedures (ICU-specific)</w:t>
      </w:r>
    </w:p>
    <w:p w:rsidR="006653DC" w:rsidRDefault="00F246B5" w:rsidP="00F246B5">
      <w:pPr>
        <w:pStyle w:val="PlainText"/>
        <w:ind w:firstLine="720"/>
      </w:pPr>
      <w:r>
        <w:t xml:space="preserve">a) </w:t>
      </w:r>
      <w:r w:rsidR="006653DC">
        <w:t>Airway management</w:t>
      </w:r>
    </w:p>
    <w:p w:rsidR="006653DC" w:rsidRDefault="00F246B5" w:rsidP="00F246B5">
      <w:pPr>
        <w:pStyle w:val="PlainText"/>
        <w:ind w:left="720" w:firstLine="720"/>
      </w:pPr>
      <w:r>
        <w:t>i.   Endotracheal intubation</w:t>
      </w:r>
      <w:r>
        <w:tab/>
      </w:r>
      <w:r>
        <w:tab/>
      </w:r>
      <w:r>
        <w:tab/>
      </w:r>
      <w:r>
        <w:tab/>
      </w:r>
      <w:r>
        <w:tab/>
      </w:r>
      <w:r>
        <w:tab/>
      </w:r>
      <w:r w:rsidR="006653DC">
        <w:t>(  ) YES (   ) NO</w:t>
      </w:r>
    </w:p>
    <w:p w:rsidR="006653DC" w:rsidRDefault="00F246B5" w:rsidP="00F246B5">
      <w:pPr>
        <w:pStyle w:val="PlainText"/>
        <w:ind w:left="720" w:firstLine="720"/>
      </w:pPr>
      <w:r>
        <w:t xml:space="preserve">ii.  </w:t>
      </w:r>
      <w:r w:rsidR="006653DC">
        <w:t>Percutan</w:t>
      </w:r>
      <w:r>
        <w:t>eous Tracheostomy</w:t>
      </w:r>
      <w:r>
        <w:tab/>
      </w:r>
      <w:r>
        <w:tab/>
      </w:r>
      <w:r>
        <w:tab/>
      </w:r>
      <w:r>
        <w:tab/>
      </w:r>
      <w:r>
        <w:tab/>
      </w:r>
      <w:r>
        <w:tab/>
      </w:r>
      <w:r w:rsidR="006653DC">
        <w:t>(  ) YES (   ) NO</w:t>
      </w:r>
    </w:p>
    <w:p w:rsidR="00F246B5" w:rsidRDefault="00F246B5" w:rsidP="00F246B5">
      <w:pPr>
        <w:pStyle w:val="PlainText"/>
        <w:ind w:left="720" w:firstLine="720"/>
      </w:pPr>
      <w:r>
        <w:t xml:space="preserve">iii. </w:t>
      </w:r>
      <w:r w:rsidR="006653DC">
        <w:t>Open Tracheo</w:t>
      </w:r>
      <w:r>
        <w:t>stomy</w:t>
      </w:r>
      <w:r>
        <w:tab/>
      </w:r>
      <w:r>
        <w:tab/>
      </w:r>
      <w:r>
        <w:tab/>
      </w:r>
      <w:r>
        <w:tab/>
      </w:r>
      <w:r>
        <w:tab/>
      </w:r>
      <w:r>
        <w:tab/>
      </w:r>
      <w:r>
        <w:tab/>
      </w:r>
      <w:r w:rsidR="006653DC">
        <w:t>(  ) YES (   ) NO</w:t>
      </w:r>
    </w:p>
    <w:p w:rsidR="006653DC" w:rsidRDefault="006653DC" w:rsidP="00F246B5">
      <w:pPr>
        <w:pStyle w:val="PlainText"/>
        <w:ind w:left="720" w:firstLine="720"/>
      </w:pPr>
    </w:p>
    <w:p w:rsidR="006653DC" w:rsidRDefault="00F246B5" w:rsidP="00F246B5">
      <w:pPr>
        <w:pStyle w:val="PlainText"/>
        <w:ind w:firstLine="720"/>
      </w:pPr>
      <w:r>
        <w:t xml:space="preserve">b) </w:t>
      </w:r>
      <w:r w:rsidR="006653DC">
        <w:t>Placement of vascular lines</w:t>
      </w:r>
    </w:p>
    <w:p w:rsidR="006653DC" w:rsidRDefault="00F246B5" w:rsidP="00130E7C">
      <w:pPr>
        <w:pStyle w:val="PlainText"/>
        <w:ind w:left="720" w:firstLine="720"/>
      </w:pPr>
      <w:r>
        <w:t>i.</w:t>
      </w:r>
      <w:r w:rsidR="004A6D04">
        <w:t xml:space="preserve"> </w:t>
      </w:r>
      <w:r>
        <w:t xml:space="preserve"> </w:t>
      </w:r>
      <w:r w:rsidR="004A6D04">
        <w:t xml:space="preserve"> </w:t>
      </w:r>
      <w:r w:rsidR="006653DC">
        <w:t xml:space="preserve">Central Venous </w:t>
      </w:r>
      <w:r>
        <w:t>Line</w:t>
      </w:r>
      <w:r>
        <w:tab/>
      </w:r>
      <w:r>
        <w:tab/>
      </w:r>
      <w:r>
        <w:tab/>
      </w:r>
      <w:r>
        <w:tab/>
      </w:r>
      <w:r>
        <w:tab/>
      </w:r>
      <w:r>
        <w:tab/>
      </w:r>
      <w:r>
        <w:tab/>
      </w:r>
      <w:r w:rsidR="006653DC">
        <w:t>(  ) YES (   ) NO</w:t>
      </w:r>
    </w:p>
    <w:p w:rsidR="006653DC" w:rsidRDefault="004A6D04" w:rsidP="00130E7C">
      <w:pPr>
        <w:pStyle w:val="PlainText"/>
        <w:ind w:left="720" w:firstLine="720"/>
      </w:pPr>
      <w:r>
        <w:t xml:space="preserve">ii.  </w:t>
      </w:r>
      <w:r w:rsidR="006653DC">
        <w:t xml:space="preserve">Pulmonary </w:t>
      </w:r>
      <w:r>
        <w:t>Artery Catheter</w:t>
      </w:r>
      <w:r>
        <w:tab/>
      </w:r>
      <w:r>
        <w:tab/>
      </w:r>
      <w:r>
        <w:tab/>
      </w:r>
      <w:r>
        <w:tab/>
      </w:r>
      <w:r>
        <w:tab/>
      </w:r>
      <w:r>
        <w:tab/>
      </w:r>
      <w:r w:rsidR="006653DC">
        <w:t>(  ) YES (   ) NO</w:t>
      </w:r>
    </w:p>
    <w:p w:rsidR="00130E7C" w:rsidRDefault="006653DC" w:rsidP="00130E7C">
      <w:pPr>
        <w:pStyle w:val="PlainText"/>
        <w:ind w:left="720" w:firstLine="720"/>
      </w:pPr>
      <w:r>
        <w:t>ii</w:t>
      </w:r>
      <w:r w:rsidR="004A6D04">
        <w:t xml:space="preserve">i. </w:t>
      </w:r>
      <w:r>
        <w:t>Peripheral A</w:t>
      </w:r>
      <w:r w:rsidR="004A6D04">
        <w:t>rtery Catheter</w:t>
      </w:r>
      <w:r w:rsidR="004A6D04">
        <w:tab/>
      </w:r>
      <w:r w:rsidR="004A6D04">
        <w:tab/>
      </w:r>
      <w:r w:rsidR="004A6D04">
        <w:tab/>
      </w:r>
      <w:r w:rsidR="004A6D04">
        <w:tab/>
      </w:r>
      <w:r w:rsidR="004A6D04">
        <w:tab/>
      </w:r>
      <w:r w:rsidR="004A6D04">
        <w:tab/>
      </w:r>
      <w:r>
        <w:t>(  ) YES (   ) NO</w:t>
      </w:r>
    </w:p>
    <w:p w:rsidR="00130E7C" w:rsidRDefault="00130E7C" w:rsidP="00130E7C">
      <w:pPr>
        <w:pStyle w:val="PlainText"/>
        <w:ind w:left="720" w:firstLine="720"/>
      </w:pPr>
    </w:p>
    <w:p w:rsidR="00130E7C" w:rsidRDefault="00130E7C" w:rsidP="00130E7C">
      <w:pPr>
        <w:pStyle w:val="PlainText"/>
        <w:ind w:firstLine="720"/>
      </w:pPr>
      <w:r>
        <w:t>c) Non-invasive monitoring of CO</w:t>
      </w:r>
      <w:r>
        <w:tab/>
      </w:r>
      <w:r>
        <w:tab/>
      </w:r>
      <w:r>
        <w:tab/>
      </w:r>
      <w:r>
        <w:tab/>
      </w:r>
      <w:r>
        <w:tab/>
      </w:r>
      <w:r>
        <w:tab/>
        <w:t>(  ) YES (   ) NO</w:t>
      </w:r>
    </w:p>
    <w:p w:rsidR="006653DC" w:rsidRDefault="006653DC" w:rsidP="003A75DA">
      <w:pPr>
        <w:pStyle w:val="PlainText"/>
      </w:pPr>
    </w:p>
    <w:p w:rsidR="004A6D04" w:rsidRDefault="003A75DA" w:rsidP="004A6D04">
      <w:pPr>
        <w:pStyle w:val="PlainText"/>
        <w:ind w:firstLine="720"/>
      </w:pPr>
      <w:r>
        <w:t>d</w:t>
      </w:r>
      <w:r w:rsidR="004A6D04">
        <w:t>) Tube thoracostomy</w:t>
      </w:r>
      <w:r w:rsidR="004A6D04">
        <w:tab/>
      </w:r>
      <w:r w:rsidR="004A6D04">
        <w:tab/>
      </w:r>
      <w:r w:rsidR="004A6D04">
        <w:tab/>
      </w:r>
      <w:r w:rsidR="004A6D04">
        <w:tab/>
      </w:r>
      <w:r w:rsidR="004A6D04">
        <w:tab/>
      </w:r>
      <w:r w:rsidR="004A6D04">
        <w:tab/>
      </w:r>
      <w:r w:rsidR="004A6D04">
        <w:tab/>
      </w:r>
      <w:r w:rsidR="004A6D04">
        <w:tab/>
      </w:r>
      <w:r w:rsidR="006653DC">
        <w:t>(  ) YES (   ) NO</w:t>
      </w:r>
    </w:p>
    <w:p w:rsidR="006653DC" w:rsidRDefault="006653DC" w:rsidP="004A6D04">
      <w:pPr>
        <w:pStyle w:val="PlainText"/>
        <w:ind w:firstLine="720"/>
      </w:pPr>
    </w:p>
    <w:p w:rsidR="004A6D04" w:rsidRDefault="003A75DA" w:rsidP="004A6D04">
      <w:pPr>
        <w:pStyle w:val="PlainText"/>
        <w:ind w:firstLine="720"/>
      </w:pPr>
      <w:r>
        <w:t>e</w:t>
      </w:r>
      <w:r w:rsidR="004A6D04">
        <w:t>) Bronchoscopy</w:t>
      </w:r>
      <w:r w:rsidR="004A6D04">
        <w:tab/>
      </w:r>
      <w:r w:rsidR="004A6D04">
        <w:tab/>
      </w:r>
      <w:r w:rsidR="004A6D04">
        <w:tab/>
      </w:r>
      <w:r w:rsidR="004A6D04">
        <w:tab/>
      </w:r>
      <w:r w:rsidR="004A6D04">
        <w:tab/>
      </w:r>
      <w:r w:rsidR="004A6D04">
        <w:tab/>
      </w:r>
      <w:r w:rsidR="004A6D04">
        <w:tab/>
      </w:r>
      <w:r w:rsidR="004A6D04">
        <w:tab/>
      </w:r>
      <w:r w:rsidR="006653DC">
        <w:t>(  ) YES (   ) NO</w:t>
      </w:r>
    </w:p>
    <w:p w:rsidR="006653DC" w:rsidRDefault="006653DC" w:rsidP="004A6D04">
      <w:pPr>
        <w:pStyle w:val="PlainText"/>
        <w:ind w:firstLine="720"/>
      </w:pPr>
    </w:p>
    <w:p w:rsidR="006653DC" w:rsidRDefault="003A75DA" w:rsidP="004A6D04">
      <w:pPr>
        <w:pStyle w:val="PlainText"/>
        <w:ind w:firstLine="720"/>
      </w:pPr>
      <w:r>
        <w:t>f</w:t>
      </w:r>
      <w:r w:rsidR="004A6D04">
        <w:t xml:space="preserve">) </w:t>
      </w:r>
      <w:r w:rsidR="006653DC">
        <w:t>Enteral access</w:t>
      </w:r>
    </w:p>
    <w:p w:rsidR="006653DC" w:rsidRDefault="004A6D04" w:rsidP="004A6D04">
      <w:pPr>
        <w:pStyle w:val="PlainText"/>
        <w:ind w:left="720" w:firstLine="720"/>
      </w:pPr>
      <w:r>
        <w:t xml:space="preserve">i.   </w:t>
      </w:r>
      <w:r w:rsidR="006653DC">
        <w:t>Transnasal gastric feeding tu</w:t>
      </w:r>
      <w:r>
        <w:t>be</w:t>
      </w:r>
      <w:r>
        <w:tab/>
      </w:r>
      <w:r>
        <w:tab/>
      </w:r>
      <w:r>
        <w:tab/>
      </w:r>
      <w:r>
        <w:tab/>
      </w:r>
      <w:r>
        <w:tab/>
      </w:r>
      <w:r w:rsidR="006653DC">
        <w:t>(  ) YES (   ) NO</w:t>
      </w:r>
    </w:p>
    <w:p w:rsidR="006653DC" w:rsidRDefault="004A6D04" w:rsidP="004A6D04">
      <w:pPr>
        <w:pStyle w:val="PlainText"/>
        <w:ind w:left="720" w:firstLine="720"/>
      </w:pPr>
      <w:r>
        <w:t xml:space="preserve">ii.  </w:t>
      </w:r>
      <w:r w:rsidR="006653DC">
        <w:t>Transn</w:t>
      </w:r>
      <w:r>
        <w:t>asal small bowel feeding tube</w:t>
      </w:r>
      <w:r>
        <w:tab/>
      </w:r>
      <w:r>
        <w:tab/>
      </w:r>
      <w:r>
        <w:tab/>
      </w:r>
      <w:r>
        <w:tab/>
      </w:r>
      <w:r>
        <w:tab/>
      </w:r>
      <w:r w:rsidR="006653DC">
        <w:t>(  ) YES (   ) NO</w:t>
      </w:r>
    </w:p>
    <w:p w:rsidR="006653DC" w:rsidRDefault="004A6D04" w:rsidP="004A6D04">
      <w:pPr>
        <w:pStyle w:val="PlainText"/>
        <w:ind w:left="720" w:firstLine="720"/>
      </w:pPr>
      <w:r>
        <w:lastRenderedPageBreak/>
        <w:t xml:space="preserve">iii. </w:t>
      </w:r>
      <w:r w:rsidR="006653DC">
        <w:t xml:space="preserve">Endoscopically assisted </w:t>
      </w:r>
      <w:r>
        <w:t>small bowel feeding tube access</w:t>
      </w:r>
      <w:r>
        <w:tab/>
      </w:r>
      <w:r>
        <w:tab/>
      </w:r>
      <w:r w:rsidR="006653DC">
        <w:t>(  ) YES (   ) NO</w:t>
      </w:r>
    </w:p>
    <w:p w:rsidR="0037473B" w:rsidRDefault="004A6D04" w:rsidP="0037473B">
      <w:pPr>
        <w:pStyle w:val="PlainText"/>
        <w:ind w:left="720" w:firstLine="720"/>
      </w:pPr>
      <w:r>
        <w:t xml:space="preserve">iv. </w:t>
      </w:r>
      <w:r w:rsidR="006653DC">
        <w:t>Percutaneous endoscopic ga</w:t>
      </w:r>
      <w:r>
        <w:t>strostomy/jejunostomy</w:t>
      </w:r>
      <w:r>
        <w:tab/>
      </w:r>
      <w:r>
        <w:tab/>
      </w:r>
      <w:r>
        <w:tab/>
      </w:r>
      <w:r w:rsidR="006653DC">
        <w:t>(  ) YES (   ) NO</w:t>
      </w:r>
    </w:p>
    <w:p w:rsidR="00097C62" w:rsidRDefault="00097C62" w:rsidP="0037473B">
      <w:pPr>
        <w:pStyle w:val="PlainText"/>
        <w:ind w:left="720" w:firstLine="720"/>
      </w:pPr>
    </w:p>
    <w:p w:rsidR="0037473B" w:rsidRDefault="003A75DA" w:rsidP="00130E7C">
      <w:pPr>
        <w:pStyle w:val="PlainText"/>
        <w:ind w:left="720"/>
      </w:pPr>
      <w:r>
        <w:t>g</w:t>
      </w:r>
      <w:r w:rsidR="00130E7C">
        <w:t>)</w:t>
      </w:r>
      <w:r w:rsidR="00130E7C">
        <w:tab/>
      </w:r>
      <w:r w:rsidR="0037473B">
        <w:t>Bedside procedures</w:t>
      </w:r>
      <w:r w:rsidR="0037473B">
        <w:tab/>
      </w:r>
    </w:p>
    <w:p w:rsidR="0037473B" w:rsidRDefault="0037473B" w:rsidP="00097C62">
      <w:pPr>
        <w:pStyle w:val="PlainText"/>
        <w:numPr>
          <w:ilvl w:val="1"/>
          <w:numId w:val="16"/>
        </w:numPr>
        <w:ind w:left="1710" w:hanging="270"/>
      </w:pPr>
      <w:r>
        <w:t>Fasciotomy</w:t>
      </w:r>
      <w:r>
        <w:tab/>
      </w:r>
      <w:r>
        <w:tab/>
      </w:r>
      <w:r>
        <w:tab/>
      </w:r>
      <w:r>
        <w:tab/>
      </w:r>
      <w:r>
        <w:tab/>
      </w:r>
      <w:r>
        <w:tab/>
      </w:r>
      <w:r>
        <w:tab/>
      </w:r>
      <w:r>
        <w:tab/>
        <w:t>(  ) YES (   ) NO</w:t>
      </w:r>
    </w:p>
    <w:p w:rsidR="0037473B" w:rsidRDefault="0037473B" w:rsidP="00097C62">
      <w:pPr>
        <w:pStyle w:val="PlainText"/>
        <w:numPr>
          <w:ilvl w:val="1"/>
          <w:numId w:val="16"/>
        </w:numPr>
        <w:ind w:left="1710" w:hanging="270"/>
      </w:pPr>
      <w:r>
        <w:t>Escharotomy</w:t>
      </w:r>
      <w:r w:rsidR="00097C62">
        <w:tab/>
      </w:r>
      <w:r>
        <w:tab/>
      </w:r>
      <w:r>
        <w:tab/>
      </w:r>
      <w:r>
        <w:tab/>
      </w:r>
      <w:r>
        <w:tab/>
      </w:r>
      <w:r>
        <w:tab/>
      </w:r>
      <w:r>
        <w:tab/>
      </w:r>
      <w:r>
        <w:tab/>
        <w:t>(  ) YES (   ) NO</w:t>
      </w:r>
    </w:p>
    <w:p w:rsidR="00097C62" w:rsidRDefault="0037473B" w:rsidP="00097C62">
      <w:pPr>
        <w:pStyle w:val="PlainText"/>
        <w:numPr>
          <w:ilvl w:val="1"/>
          <w:numId w:val="16"/>
        </w:numPr>
        <w:ind w:left="1710" w:hanging="270"/>
      </w:pPr>
      <w:r>
        <w:t>Decompressive laparotomy</w:t>
      </w:r>
      <w:r>
        <w:tab/>
      </w:r>
      <w:r>
        <w:tab/>
      </w:r>
      <w:r>
        <w:tab/>
      </w:r>
      <w:r>
        <w:tab/>
      </w:r>
      <w:r>
        <w:tab/>
      </w:r>
      <w:r>
        <w:tab/>
        <w:t>(  ) YES (   ) NO</w:t>
      </w:r>
    </w:p>
    <w:p w:rsidR="00097C62" w:rsidRDefault="00097C62" w:rsidP="00097C62">
      <w:pPr>
        <w:pStyle w:val="PlainText"/>
        <w:numPr>
          <w:ilvl w:val="1"/>
          <w:numId w:val="16"/>
        </w:numPr>
        <w:ind w:left="1710" w:hanging="270"/>
      </w:pPr>
      <w:r>
        <w:t>Gastrostomy</w:t>
      </w:r>
      <w:r>
        <w:tab/>
      </w:r>
      <w:r>
        <w:tab/>
      </w:r>
      <w:r>
        <w:tab/>
      </w:r>
      <w:r>
        <w:tab/>
      </w:r>
      <w:r>
        <w:tab/>
      </w:r>
      <w:r>
        <w:tab/>
      </w:r>
      <w:r>
        <w:tab/>
      </w:r>
      <w:r>
        <w:tab/>
        <w:t>(  ) YES (   ) NO</w:t>
      </w:r>
    </w:p>
    <w:p w:rsidR="00097C62" w:rsidRDefault="00EB4E50" w:rsidP="00097C62">
      <w:pPr>
        <w:pStyle w:val="PlainText"/>
        <w:numPr>
          <w:ilvl w:val="1"/>
          <w:numId w:val="16"/>
        </w:numPr>
        <w:ind w:left="1710" w:hanging="270"/>
      </w:pPr>
      <w:r>
        <w:t>Insertion IVC f</w:t>
      </w:r>
      <w:r w:rsidR="00097C62">
        <w:t>ilter</w:t>
      </w:r>
      <w:r w:rsidR="00097C62">
        <w:tab/>
      </w:r>
      <w:r w:rsidR="00097C62">
        <w:tab/>
      </w:r>
      <w:r w:rsidR="00097C62">
        <w:tab/>
      </w:r>
      <w:r w:rsidR="00097C62">
        <w:tab/>
      </w:r>
      <w:r w:rsidR="00097C62">
        <w:tab/>
      </w:r>
      <w:r w:rsidR="00097C62">
        <w:tab/>
      </w:r>
      <w:r w:rsidR="00097C62">
        <w:tab/>
        <w:t>(  ) YES (   ) NO</w:t>
      </w:r>
    </w:p>
    <w:p w:rsidR="006653DC" w:rsidRDefault="006653DC" w:rsidP="006653DC">
      <w:pPr>
        <w:pStyle w:val="PlainText"/>
      </w:pPr>
    </w:p>
    <w:p w:rsidR="006653DC" w:rsidRDefault="004A6D04" w:rsidP="006653DC">
      <w:pPr>
        <w:pStyle w:val="PlainText"/>
      </w:pPr>
      <w:r>
        <w:t>14</w:t>
      </w:r>
      <w:r w:rsidR="006653DC">
        <w:t>.   Operations list</w:t>
      </w:r>
      <w:r>
        <w:t>ed</w:t>
      </w:r>
      <w:r w:rsidR="006653DC">
        <w:t xml:space="preserve"> by CPT code</w:t>
      </w:r>
      <w:r>
        <w:t>.  Must include</w:t>
      </w:r>
      <w:r w:rsidR="006653DC">
        <w:t xml:space="preserve"> all operations performed by the Critical Care Resident</w:t>
      </w:r>
    </w:p>
    <w:p w:rsidR="006653DC" w:rsidRDefault="006653DC" w:rsidP="006653DC">
      <w:pPr>
        <w:pStyle w:val="PlainText"/>
      </w:pPr>
    </w:p>
    <w:p w:rsidR="008F26C7" w:rsidRDefault="008F26C7"/>
    <w:sectPr w:rsidR="008F26C7" w:rsidSect="00CA57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6C9"/>
    <w:multiLevelType w:val="hybridMultilevel"/>
    <w:tmpl w:val="6F548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F037BB"/>
    <w:multiLevelType w:val="hybridMultilevel"/>
    <w:tmpl w:val="94D64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B7DA0"/>
    <w:multiLevelType w:val="hybridMultilevel"/>
    <w:tmpl w:val="6C9048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CAF1DC7"/>
    <w:multiLevelType w:val="hybridMultilevel"/>
    <w:tmpl w:val="02E0BB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4F75018"/>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2B2EA3"/>
    <w:multiLevelType w:val="multilevel"/>
    <w:tmpl w:val="0409001D"/>
    <w:numStyleLink w:val="Style1"/>
  </w:abstractNum>
  <w:abstractNum w:abstractNumId="6">
    <w:nsid w:val="2D62476C"/>
    <w:multiLevelType w:val="hybridMultilevel"/>
    <w:tmpl w:val="96CA45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596D2E"/>
    <w:multiLevelType w:val="hybridMultilevel"/>
    <w:tmpl w:val="E3EA07D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85EAD332">
      <w:start w:val="1"/>
      <w:numFmt w:val="lowerRoman"/>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3F9377A"/>
    <w:multiLevelType w:val="hybridMultilevel"/>
    <w:tmpl w:val="27D0B3C0"/>
    <w:lvl w:ilvl="0" w:tplc="0409001B">
      <w:start w:val="1"/>
      <w:numFmt w:val="lowerRoman"/>
      <w:lvlText w:val="%1."/>
      <w:lvlJc w:val="right"/>
      <w:pPr>
        <w:ind w:left="288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4C6665D"/>
    <w:multiLevelType w:val="multilevel"/>
    <w:tmpl w:val="1066731C"/>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nsid w:val="5577725C"/>
    <w:multiLevelType w:val="hybridMultilevel"/>
    <w:tmpl w:val="A37EAD8A"/>
    <w:lvl w:ilvl="0" w:tplc="0409001B">
      <w:start w:val="1"/>
      <w:numFmt w:val="lowerRoman"/>
      <w:lvlText w:val="%1."/>
      <w:lvlJc w:val="right"/>
      <w:pPr>
        <w:ind w:left="2880" w:hanging="360"/>
      </w:pPr>
    </w:lvl>
    <w:lvl w:ilvl="1" w:tplc="0616CA48">
      <w:start w:val="1"/>
      <w:numFmt w:val="lowerRoman"/>
      <w:lvlText w:val="%2."/>
      <w:lvlJc w:val="left"/>
      <w:pPr>
        <w:ind w:left="207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BFB69E0"/>
    <w:multiLevelType w:val="multilevel"/>
    <w:tmpl w:val="97029E62"/>
    <w:styleLink w:val="Style2"/>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nsid w:val="60781912"/>
    <w:multiLevelType w:val="multilevel"/>
    <w:tmpl w:val="0409001D"/>
    <w:numStyleLink w:val="Style1"/>
  </w:abstractNum>
  <w:abstractNum w:abstractNumId="13">
    <w:nsid w:val="624964A3"/>
    <w:multiLevelType w:val="hybridMultilevel"/>
    <w:tmpl w:val="0DE8FFE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B672EB5"/>
    <w:multiLevelType w:val="hybridMultilevel"/>
    <w:tmpl w:val="2A4270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11241A"/>
    <w:multiLevelType w:val="hybridMultilevel"/>
    <w:tmpl w:val="E256A504"/>
    <w:lvl w:ilvl="0" w:tplc="0409000F">
      <w:start w:val="1"/>
      <w:numFmt w:val="decimal"/>
      <w:lvlText w:val="%1."/>
      <w:lvlJc w:val="left"/>
      <w:pPr>
        <w:ind w:left="216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CB942C6"/>
    <w:multiLevelType w:val="hybridMultilevel"/>
    <w:tmpl w:val="049C1A42"/>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25AE0ED2">
      <w:start w:val="1"/>
      <w:numFmt w:val="lowerLetter"/>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ECD6A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BD4376B"/>
    <w:multiLevelType w:val="hybridMultilevel"/>
    <w:tmpl w:val="0A1E858A"/>
    <w:lvl w:ilvl="0" w:tplc="3D0200B8">
      <w:start w:val="6"/>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3"/>
  </w:num>
  <w:num w:numId="4">
    <w:abstractNumId w:val="2"/>
  </w:num>
  <w:num w:numId="5">
    <w:abstractNumId w:val="9"/>
  </w:num>
  <w:num w:numId="6">
    <w:abstractNumId w:val="4"/>
  </w:num>
  <w:num w:numId="7">
    <w:abstractNumId w:val="11"/>
  </w:num>
  <w:num w:numId="8">
    <w:abstractNumId w:val="18"/>
  </w:num>
  <w:num w:numId="9">
    <w:abstractNumId w:val="13"/>
  </w:num>
  <w:num w:numId="10">
    <w:abstractNumId w:val="5"/>
  </w:num>
  <w:num w:numId="11">
    <w:abstractNumId w:val="12"/>
  </w:num>
  <w:num w:numId="12">
    <w:abstractNumId w:val="17"/>
  </w:num>
  <w:num w:numId="13">
    <w:abstractNumId w:val="6"/>
  </w:num>
  <w:num w:numId="14">
    <w:abstractNumId w:val="7"/>
  </w:num>
  <w:num w:numId="15">
    <w:abstractNumId w:val="8"/>
  </w:num>
  <w:num w:numId="16">
    <w:abstractNumId w:val="10"/>
  </w:num>
  <w:num w:numId="17">
    <w:abstractNumId w:val="0"/>
  </w:num>
  <w:num w:numId="18">
    <w:abstractNumId w:val="1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6653DC"/>
    <w:rsid w:val="00097C62"/>
    <w:rsid w:val="000C72B9"/>
    <w:rsid w:val="00130E7C"/>
    <w:rsid w:val="002C0EE2"/>
    <w:rsid w:val="002D0296"/>
    <w:rsid w:val="0030011D"/>
    <w:rsid w:val="00315DE3"/>
    <w:rsid w:val="0037473B"/>
    <w:rsid w:val="003A75DA"/>
    <w:rsid w:val="00441D47"/>
    <w:rsid w:val="00450CE4"/>
    <w:rsid w:val="004A6D04"/>
    <w:rsid w:val="00517BEB"/>
    <w:rsid w:val="00646DF6"/>
    <w:rsid w:val="0066327F"/>
    <w:rsid w:val="006653DC"/>
    <w:rsid w:val="00783044"/>
    <w:rsid w:val="00790DD5"/>
    <w:rsid w:val="008D04B5"/>
    <w:rsid w:val="008E2469"/>
    <w:rsid w:val="008F26C7"/>
    <w:rsid w:val="009439F3"/>
    <w:rsid w:val="009601A2"/>
    <w:rsid w:val="00981B4D"/>
    <w:rsid w:val="00B42E53"/>
    <w:rsid w:val="00C35A29"/>
    <w:rsid w:val="00CA574D"/>
    <w:rsid w:val="00CE411A"/>
    <w:rsid w:val="00DA2097"/>
    <w:rsid w:val="00DB5584"/>
    <w:rsid w:val="00EB4E50"/>
    <w:rsid w:val="00F246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7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653D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653DC"/>
    <w:rPr>
      <w:rFonts w:ascii="Calibri" w:hAnsi="Calibri"/>
      <w:szCs w:val="21"/>
    </w:rPr>
  </w:style>
  <w:style w:type="paragraph" w:styleId="ListParagraph">
    <w:name w:val="List Paragraph"/>
    <w:basedOn w:val="Normal"/>
    <w:uiPriority w:val="34"/>
    <w:qFormat/>
    <w:rsid w:val="008D04B5"/>
    <w:pPr>
      <w:ind w:left="720"/>
      <w:contextualSpacing/>
    </w:pPr>
  </w:style>
  <w:style w:type="numbering" w:customStyle="1" w:styleId="Style1">
    <w:name w:val="Style1"/>
    <w:uiPriority w:val="99"/>
    <w:rsid w:val="0037473B"/>
    <w:pPr>
      <w:numPr>
        <w:numId w:val="6"/>
      </w:numPr>
    </w:pPr>
  </w:style>
  <w:style w:type="numbering" w:customStyle="1" w:styleId="Style2">
    <w:name w:val="Style2"/>
    <w:uiPriority w:val="99"/>
    <w:rsid w:val="0037473B"/>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653D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653DC"/>
    <w:rPr>
      <w:rFonts w:ascii="Calibri" w:hAnsi="Calibri"/>
      <w:szCs w:val="21"/>
    </w:rPr>
  </w:style>
  <w:style w:type="paragraph" w:styleId="ListParagraph">
    <w:name w:val="List Paragraph"/>
    <w:basedOn w:val="Normal"/>
    <w:uiPriority w:val="34"/>
    <w:qFormat/>
    <w:rsid w:val="008D04B5"/>
    <w:pPr>
      <w:ind w:left="720"/>
      <w:contextualSpacing/>
    </w:pPr>
  </w:style>
</w:styles>
</file>

<file path=word/webSettings.xml><?xml version="1.0" encoding="utf-8"?>
<w:webSettings xmlns:r="http://schemas.openxmlformats.org/officeDocument/2006/relationships" xmlns:w="http://schemas.openxmlformats.org/wordprocessingml/2006/main">
  <w:divs>
    <w:div w:id="44985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HFHS</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mhorst1</dc:creator>
  <cp:lastModifiedBy>WCHIU</cp:lastModifiedBy>
  <cp:revision>2</cp:revision>
  <cp:lastPrinted>2013-04-24T15:59:00Z</cp:lastPrinted>
  <dcterms:created xsi:type="dcterms:W3CDTF">2013-10-03T16:41:00Z</dcterms:created>
  <dcterms:modified xsi:type="dcterms:W3CDTF">2013-10-03T16:41:00Z</dcterms:modified>
</cp:coreProperties>
</file>